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49EC0">
      <w:pPr>
        <w:pStyle w:val="7"/>
        <w:rPr>
          <w:rFonts w:hint="eastAsia" w:ascii="方正小标宋简体" w:hAnsi="方正小标宋简体" w:eastAsia="方正小标宋简体" w:cs="方正小标宋简体"/>
        </w:rPr>
      </w:pPr>
      <w:r>
        <w:rPr>
          <w:rFonts w:hint="eastAsia" w:ascii="方正小标宋简体" w:hAnsi="方正小标宋简体" w:eastAsia="方正小标宋简体" w:cs="方正小标宋简体"/>
        </w:rPr>
        <w:t>×××党支部（总支）选举办法</w:t>
      </w:r>
    </w:p>
    <w:p w14:paraId="38940CCE">
      <w:pPr>
        <w:pStyle w:val="18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（草案）</w:t>
      </w:r>
    </w:p>
    <w:p w14:paraId="5794A8B1">
      <w:pPr>
        <w:pStyle w:val="18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（参考模板）</w:t>
      </w:r>
    </w:p>
    <w:p w14:paraId="7E867E8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一、根据《中国共产党章程》《中国共产党支部工作条例（试行）》《中国共产党基层组织选举工作条例》和《中国共产党普通高等学校基层组织工作条例》的规定，制定本选举办法。</w:t>
      </w:r>
    </w:p>
    <w:p w14:paraId="1905E717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二、新一届党支部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委员会设委员×名，实行差额选举，差额比例不少于20%。按差额比例，提出×名候选人，其中应选×名，差额×名。</w:t>
      </w:r>
    </w:p>
    <w:p w14:paraId="5D5D910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三、党支部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委员会委员候选人预备人选，由支委会根据多数党员的推荐意见提出初步方案，并征求全体党员意见，报×××(上级党组织)党委审批后，提交党员大会正式选举。</w:t>
      </w:r>
    </w:p>
    <w:p w14:paraId="6BCCD8F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四、在选举时，有选举权的党员到会人数应超过应到会人数的五分之四，方可进行选举。收回的选票数等于或少于发出的选票数，选举有效。收回的选票数多于发出的选票数，选举无效，需重新进行选举。</w:t>
      </w:r>
    </w:p>
    <w:p w14:paraId="4732D0F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五、大会选举采用无记名投票方式。候选人按姓氏笔画为序排列。填写选票时，同意的在其姓名上方的符号栏内划“○”，不同意的划“×”，弃权的不划任何符号，若另选他人，在另选人姓名栏内写上自己所选人的名字，并在符号栏内划“○”，每张选票所选人数等于或少于应选人数的有效，超过应选人数的无效。</w:t>
      </w:r>
    </w:p>
    <w:p w14:paraId="2D0208E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六、选举结果，候选人得到的赞成票超过应到会有选举权的党员人数的半数为当选。</w:t>
      </w:r>
    </w:p>
    <w:p w14:paraId="1D45AD7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如果得票超过半数的候选人数多于应选名额，按得票多少排序，至取足应选名额为止；如遇最后几名候选人得票相等不能确定谁当选时，应在票数相等的候选人中再次投票选举，得票多者当选。</w:t>
      </w:r>
    </w:p>
    <w:p w14:paraId="7DD2A28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如果得票超过半数的候选人数少于应选名额，不足的名额可以在得票未超过半数的候选人中重新选举产生。如仍不能产生，则在适当的时候另行补选；或在超过3名且已接近应选名额情况下，经半数以上选举人同意，可以减少名额，选举不再继续。</w:t>
      </w:r>
    </w:p>
    <w:p w14:paraId="780EA85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有被选举权的非候选人，所得赞成票数符合当选票数，即为当选人。</w:t>
      </w:r>
    </w:p>
    <w:p w14:paraId="225EAB2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大会宣布选举结果时，由监票人按姓氏笔画为序，报告计票结果，由主持人宣布选举结果。</w:t>
      </w:r>
    </w:p>
    <w:p w14:paraId="0009507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七、选举设监票人1名，计票人2名。监票人由上届支委会在不是候选人的正式党员中推选，由党员大会表决通过。计票人由主持人指定，在监票人的监督下进行工作。会场设一个票箱，投票顺序是：首先监票人、计票人投票，然后与会其他党员依次投票。不能到会参加选举的党员不得委托他人代为投票。</w:t>
      </w:r>
      <w:bookmarkStart w:id="0" w:name="_GoBack"/>
      <w:bookmarkEnd w:id="0"/>
    </w:p>
    <w:p w14:paraId="1ED3770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八、新一届支部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委员会在大会主持人的召集下，召开第一次支委会全体会议，采取无记名投票的方式等额选举出党支部</w:t>
      </w:r>
      <w:r>
        <w:rPr>
          <w:rFonts w:hint="eastAsia" w:ascii="仿宋_GB2312" w:hAnsi="仿宋_GB2312" w:eastAsia="仿宋_GB2312" w:cs="仿宋_GB2312"/>
          <w:sz w:val="32"/>
          <w:szCs w:val="36"/>
          <w:highlight w:val="none"/>
        </w:rPr>
        <w:t>（总支）</w:t>
      </w:r>
      <w:r>
        <w:rPr>
          <w:rFonts w:hint="eastAsia" w:ascii="仿宋_GB2312" w:hAnsi="仿宋_GB2312" w:eastAsia="仿宋_GB2312" w:cs="仿宋_GB2312"/>
        </w:rPr>
        <w:t>书记（和副书记），并确定各委员的分工。</w:t>
      </w:r>
    </w:p>
    <w:p w14:paraId="3C96B951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九、本办法经党员大会通过后生效。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7FE"/>
    <w:rsid w:val="00025BEA"/>
    <w:rsid w:val="00041809"/>
    <w:rsid w:val="000F1CED"/>
    <w:rsid w:val="0011489B"/>
    <w:rsid w:val="00224139"/>
    <w:rsid w:val="004530DE"/>
    <w:rsid w:val="00557918"/>
    <w:rsid w:val="005B0A79"/>
    <w:rsid w:val="006461F2"/>
    <w:rsid w:val="006A246A"/>
    <w:rsid w:val="006F4FF2"/>
    <w:rsid w:val="00760E0A"/>
    <w:rsid w:val="00866800"/>
    <w:rsid w:val="00890D95"/>
    <w:rsid w:val="00EA37FE"/>
    <w:rsid w:val="00F568E7"/>
    <w:rsid w:val="00F720D1"/>
    <w:rsid w:val="2664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公文一级小标题"/>
    <w:basedOn w:val="7"/>
    <w:link w:val="8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9"/>
    <w:qFormat/>
    <w:uiPriority w:val="0"/>
    <w:pPr>
      <w:spacing w:line="574" w:lineRule="exact"/>
      <w:jc w:val="center"/>
    </w:pPr>
    <w:rPr>
      <w:rFonts w:eastAsia="方正小标宋_GBK"/>
      <w:sz w:val="44"/>
    </w:rPr>
  </w:style>
  <w:style w:type="character" w:customStyle="1" w:styleId="8">
    <w:name w:val="公文一级小标题 字符"/>
    <w:basedOn w:val="9"/>
    <w:link w:val="6"/>
    <w:qFormat/>
    <w:uiPriority w:val="0"/>
    <w:rPr>
      <w:rFonts w:ascii="Times New Roman" w:hAnsi="Times New Roman" w:eastAsia="方正黑体_GBK"/>
      <w:sz w:val="32"/>
    </w:rPr>
  </w:style>
  <w:style w:type="character" w:customStyle="1" w:styleId="9">
    <w:name w:val="公文标题 字符"/>
    <w:basedOn w:val="5"/>
    <w:link w:val="7"/>
    <w:qFormat/>
    <w:uiPriority w:val="0"/>
    <w:rPr>
      <w:rFonts w:ascii="Times New Roman" w:hAnsi="Times New Roman" w:eastAsia="方正小标宋_GBK"/>
      <w:sz w:val="44"/>
    </w:rPr>
  </w:style>
  <w:style w:type="paragraph" w:customStyle="1" w:styleId="10">
    <w:name w:val="公文二级小标题"/>
    <w:basedOn w:val="6"/>
    <w:link w:val="11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二级小标题 字符"/>
    <w:basedOn w:val="8"/>
    <w:link w:val="10"/>
    <w:qFormat/>
    <w:uiPriority w:val="0"/>
    <w:rPr>
      <w:rFonts w:ascii="方正楷体_GBK" w:hAnsi="Times New Roman" w:eastAsia="方正楷体_GBK"/>
      <w:sz w:val="32"/>
    </w:rPr>
  </w:style>
  <w:style w:type="paragraph" w:customStyle="1" w:styleId="12">
    <w:name w:val="公文三四级小标题"/>
    <w:basedOn w:val="10"/>
    <w:link w:val="13"/>
    <w:qFormat/>
    <w:uiPriority w:val="0"/>
    <w:rPr>
      <w:rFonts w:ascii="方正仿宋_GBK" w:eastAsia="方正仿宋_GBK"/>
    </w:rPr>
  </w:style>
  <w:style w:type="character" w:customStyle="1" w:styleId="13">
    <w:name w:val="公文三四级小标题 字符"/>
    <w:basedOn w:val="11"/>
    <w:link w:val="12"/>
    <w:qFormat/>
    <w:uiPriority w:val="0"/>
    <w:rPr>
      <w:rFonts w:ascii="方正仿宋_GBK" w:hAnsi="Times New Roman" w:eastAsia="方正仿宋_GBK"/>
      <w:sz w:val="32"/>
    </w:rPr>
  </w:style>
  <w:style w:type="paragraph" w:customStyle="1" w:styleId="14">
    <w:name w:val="公文正文"/>
    <w:basedOn w:val="12"/>
    <w:link w:val="15"/>
    <w:qFormat/>
    <w:uiPriority w:val="0"/>
    <w:pPr>
      <w:ind w:firstLine="640"/>
    </w:pPr>
    <w:rPr>
      <w:rFonts w:ascii="Times New Roman"/>
    </w:rPr>
  </w:style>
  <w:style w:type="character" w:customStyle="1" w:styleId="15">
    <w:name w:val="公文正文 字符"/>
    <w:basedOn w:val="13"/>
    <w:link w:val="14"/>
    <w:qFormat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14"/>
    <w:link w:val="17"/>
    <w:qFormat/>
    <w:uiPriority w:val="0"/>
    <w:pPr>
      <w:ind w:right="400" w:rightChars="400"/>
      <w:jc w:val="right"/>
    </w:pPr>
  </w:style>
  <w:style w:type="character" w:customStyle="1" w:styleId="17">
    <w:name w:val="成文日期（正文下2行） 字符"/>
    <w:basedOn w:val="5"/>
    <w:link w:val="16"/>
    <w:qFormat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14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qFormat/>
    <w:uiPriority w:val="0"/>
    <w:rPr>
      <w:rFonts w:ascii="Times New Roman" w:hAnsi="Times New Roman" w:eastAsia="方正仿宋_GBK"/>
      <w:sz w:val="32"/>
    </w:rPr>
  </w:style>
  <w:style w:type="character" w:customStyle="1" w:styleId="2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2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991</Words>
  <Characters>993</Characters>
  <Lines>7</Lines>
  <Paragraphs>2</Paragraphs>
  <TotalTime>1</TotalTime>
  <ScaleCrop>false</ScaleCrop>
  <LinksUpToDate>false</LinksUpToDate>
  <CharactersWithSpaces>993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2023-03-05T14:45:00Z</dcterms:created>
  <dc:creator>Lenovo</dc:creator>
  <cp:lastModifiedBy>箫筠庭1483</cp:lastModifiedBy>
  <dcterms:modified xsi:type="dcterms:W3CDTF">2026-03-20T07:17:11Z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eyJoZGlkIjoiNmNhMDAwNGRkNzFhYjAwMzZhNjcwMjhjNWJhMGIyMGEiLCJ1c2VySWQiOiIyOTI3MDMyMjYifQ==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883057A1C86C4913A077593BFA76F1E4_13</vt:lpwstr>
  </property>
</Properties>
</file>