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56B22">
      <w:pPr>
        <w:spacing w:line="56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填报要求</w:t>
      </w:r>
    </w:p>
    <w:p w14:paraId="1E9C5C9D">
      <w:pPr>
        <w:spacing w:line="560" w:lineRule="exact"/>
        <w:jc w:val="center"/>
        <w:rPr>
          <w:rFonts w:hint="eastAsia" w:ascii="黑体" w:hAnsi="黑体" w:eastAsia="黑体"/>
          <w:sz w:val="30"/>
          <w:szCs w:val="30"/>
        </w:rPr>
      </w:pPr>
    </w:p>
    <w:p w14:paraId="5D1E2ECC">
      <w:pPr>
        <w:spacing w:line="560" w:lineRule="exact"/>
        <w:ind w:firstLine="630"/>
        <w:rPr>
          <w:rFonts w:ascii="仿宋_GB2312"/>
          <w:sz w:val="30"/>
          <w:szCs w:val="30"/>
        </w:rPr>
      </w:pPr>
      <w:r>
        <w:rPr>
          <w:rFonts w:hint="eastAsia" w:ascii="仿宋_GB2312"/>
          <w:sz w:val="30"/>
          <w:szCs w:val="30"/>
        </w:rPr>
        <w:t>表格形式和内容上的质量，将直接影响评选。</w:t>
      </w:r>
    </w:p>
    <w:p w14:paraId="0419058F">
      <w:pPr>
        <w:spacing w:line="560" w:lineRule="exact"/>
        <w:ind w:firstLine="630"/>
        <w:rPr>
          <w:rFonts w:hint="eastAsia" w:ascii="黑体" w:hAnsi="黑体" w:eastAsia="黑体"/>
          <w:sz w:val="30"/>
          <w:szCs w:val="30"/>
        </w:rPr>
      </w:pPr>
      <w:r>
        <w:rPr>
          <w:rFonts w:hint="eastAsia" w:ascii="黑体" w:hAnsi="黑体" w:eastAsia="黑体"/>
          <w:sz w:val="30"/>
          <w:szCs w:val="30"/>
        </w:rPr>
        <w:t>一、格式要求</w:t>
      </w:r>
    </w:p>
    <w:p w14:paraId="1DDC2675">
      <w:pPr>
        <w:spacing w:line="560" w:lineRule="exact"/>
        <w:ind w:firstLine="630"/>
        <w:rPr>
          <w:rFonts w:hint="eastAsia" w:ascii="仿宋_GB2312"/>
          <w:sz w:val="30"/>
          <w:szCs w:val="30"/>
        </w:rPr>
      </w:pPr>
      <w:r>
        <w:rPr>
          <w:rFonts w:hint="eastAsia" w:ascii="Times New Roman" w:hAnsi="Times New Roman" w:cs="Times New Roman"/>
          <w:sz w:val="30"/>
          <w:szCs w:val="30"/>
        </w:rPr>
        <w:t>1.</w:t>
      </w:r>
      <w:r>
        <w:rPr>
          <w:rFonts w:hint="eastAsia" w:ascii="仿宋_GB2312"/>
          <w:sz w:val="30"/>
          <w:szCs w:val="30"/>
        </w:rPr>
        <w:t>时间格式：</w:t>
      </w:r>
      <w:r>
        <w:rPr>
          <w:rFonts w:hint="default" w:ascii="Times New Roman" w:hAnsi="Times New Roman" w:cs="Times New Roman"/>
          <w:sz w:val="30"/>
          <w:szCs w:val="30"/>
        </w:rPr>
        <w:t>1985</w:t>
      </w:r>
      <w:r>
        <w:rPr>
          <w:rFonts w:hint="eastAsia" w:ascii="仿宋_GB2312"/>
          <w:sz w:val="30"/>
          <w:szCs w:val="30"/>
        </w:rPr>
        <w:t>.</w:t>
      </w:r>
      <w:r>
        <w:rPr>
          <w:rFonts w:hint="eastAsia" w:ascii="Times New Roman" w:hAnsi="Times New Roman" w:cs="Times New Roman"/>
          <w:sz w:val="30"/>
          <w:szCs w:val="30"/>
        </w:rPr>
        <w:t>02</w:t>
      </w:r>
    </w:p>
    <w:p w14:paraId="1C11BF09">
      <w:pPr>
        <w:spacing w:line="560" w:lineRule="exact"/>
        <w:ind w:firstLine="630"/>
        <w:rPr>
          <w:rFonts w:hint="eastAsia" w:ascii="仿宋_GB2312"/>
          <w:spacing w:val="-11"/>
          <w:sz w:val="30"/>
          <w:szCs w:val="30"/>
        </w:rPr>
      </w:pPr>
      <w:r>
        <w:rPr>
          <w:rFonts w:hint="eastAsia" w:ascii="Times New Roman" w:hAnsi="Times New Roman" w:cs="Times New Roman"/>
          <w:sz w:val="30"/>
          <w:szCs w:val="30"/>
        </w:rPr>
        <w:t>2.</w:t>
      </w:r>
      <w:r>
        <w:rPr>
          <w:rFonts w:hint="eastAsia" w:ascii="仿宋_GB2312"/>
          <w:spacing w:val="-11"/>
          <w:sz w:val="30"/>
          <w:szCs w:val="30"/>
        </w:rPr>
        <w:t>字体：</w:t>
      </w:r>
    </w:p>
    <w:p w14:paraId="49E8D6E0">
      <w:pPr>
        <w:spacing w:line="560" w:lineRule="exact"/>
        <w:ind w:firstLine="630"/>
        <w:rPr>
          <w:rFonts w:hint="eastAsia" w:ascii="仿宋_GB2312"/>
          <w:sz w:val="30"/>
          <w:szCs w:val="30"/>
        </w:rPr>
      </w:pPr>
      <w:r>
        <w:rPr>
          <w:rFonts w:hint="eastAsia" w:ascii="仿宋_GB2312"/>
          <w:spacing w:val="-11"/>
          <w:sz w:val="30"/>
          <w:szCs w:val="30"/>
        </w:rPr>
        <w:t>推荐审批表，</w:t>
      </w:r>
      <w:r>
        <w:rPr>
          <w:rFonts w:hint="eastAsia" w:ascii="Times New Roman" w:hAnsi="Times New Roman" w:cs="Times New Roman"/>
          <w:sz w:val="30"/>
          <w:szCs w:val="30"/>
        </w:rPr>
        <w:t>14</w:t>
      </w:r>
      <w:r>
        <w:rPr>
          <w:rFonts w:hint="eastAsia" w:ascii="仿宋_GB2312"/>
          <w:spacing w:val="-11"/>
          <w:sz w:val="30"/>
          <w:szCs w:val="30"/>
        </w:rPr>
        <w:t>号仿宋，阿拉伯数字为</w:t>
      </w:r>
      <w:r>
        <w:rPr>
          <w:rFonts w:hint="eastAsia" w:ascii="Times New Roman" w:hAnsi="Times New Roman" w:cs="Times New Roman"/>
          <w:sz w:val="30"/>
          <w:szCs w:val="30"/>
        </w:rPr>
        <w:t>TimesNewRoman</w:t>
      </w:r>
      <w:r>
        <w:rPr>
          <w:rFonts w:hint="eastAsia" w:ascii="仿宋_GB2312"/>
          <w:spacing w:val="-11"/>
          <w:sz w:val="30"/>
          <w:szCs w:val="30"/>
        </w:rPr>
        <w:t>，</w:t>
      </w:r>
      <w:r>
        <w:rPr>
          <w:rFonts w:hint="eastAsia" w:ascii="仿宋_GB2312"/>
          <w:sz w:val="30"/>
          <w:szCs w:val="30"/>
        </w:rPr>
        <w:t>填报内容较多的栏目，可视情况调小字号。</w:t>
      </w:r>
    </w:p>
    <w:p w14:paraId="55447276">
      <w:pPr>
        <w:spacing w:line="560" w:lineRule="exact"/>
        <w:ind w:firstLine="630"/>
        <w:rPr>
          <w:rFonts w:hint="eastAsia" w:ascii="仿宋_GB2312"/>
          <w:sz w:val="30"/>
          <w:szCs w:val="30"/>
        </w:rPr>
      </w:pPr>
      <w:r>
        <w:rPr>
          <w:rFonts w:hint="eastAsia" w:ascii="Times New Roman" w:hAnsi="Times New Roman" w:cs="Times New Roman"/>
          <w:sz w:val="30"/>
          <w:szCs w:val="30"/>
          <w:lang w:val="en-US" w:eastAsia="zh-CN"/>
        </w:rPr>
        <w:t>3</w:t>
      </w:r>
      <w:r>
        <w:rPr>
          <w:rFonts w:hint="eastAsia" w:ascii="Times New Roman" w:hAnsi="Times New Roman" w:cs="Times New Roman"/>
          <w:sz w:val="30"/>
          <w:szCs w:val="30"/>
        </w:rPr>
        <w:t>.</w:t>
      </w:r>
      <w:r>
        <w:rPr>
          <w:rFonts w:hint="eastAsia" w:ascii="仿宋_GB2312"/>
          <w:sz w:val="30"/>
          <w:szCs w:val="30"/>
        </w:rPr>
        <w:t>打印</w:t>
      </w:r>
      <w:r>
        <w:rPr>
          <w:rFonts w:hint="eastAsia" w:ascii="仿宋_GB2312"/>
          <w:sz w:val="30"/>
          <w:szCs w:val="30"/>
          <w:lang w:eastAsia="zh-CN"/>
        </w:rPr>
        <w:t>：</w:t>
      </w:r>
      <w:r>
        <w:rPr>
          <w:rFonts w:hint="eastAsia" w:ascii="仿宋_GB2312"/>
          <w:sz w:val="30"/>
          <w:szCs w:val="30"/>
        </w:rPr>
        <w:t>推荐和审批表双面打印，汇总表单面打印</w:t>
      </w:r>
    </w:p>
    <w:p w14:paraId="16A1B58D">
      <w:pPr>
        <w:spacing w:line="560" w:lineRule="exact"/>
        <w:ind w:firstLine="630"/>
        <w:rPr>
          <w:rFonts w:ascii="仿宋_GB2312"/>
          <w:sz w:val="30"/>
          <w:szCs w:val="30"/>
        </w:rPr>
      </w:pPr>
      <w:r>
        <w:rPr>
          <w:rFonts w:hint="eastAsia" w:ascii="Times New Roman" w:hAnsi="Times New Roman" w:cs="Times New Roman"/>
          <w:sz w:val="30"/>
          <w:szCs w:val="30"/>
          <w:lang w:val="en-US" w:eastAsia="zh-CN"/>
        </w:rPr>
        <w:t>4</w:t>
      </w:r>
      <w:r>
        <w:rPr>
          <w:rFonts w:hint="eastAsia" w:ascii="Times New Roman" w:hAnsi="Times New Roman" w:cs="Times New Roman"/>
          <w:sz w:val="30"/>
          <w:szCs w:val="30"/>
        </w:rPr>
        <w:t>.</w:t>
      </w:r>
      <w:r>
        <w:rPr>
          <w:rFonts w:hint="eastAsia" w:ascii="仿宋_GB2312"/>
          <w:sz w:val="30"/>
          <w:szCs w:val="30"/>
        </w:rPr>
        <w:t>照片：</w:t>
      </w:r>
      <w:r>
        <w:rPr>
          <w:rFonts w:hint="eastAsia" w:ascii="仿宋_GB2312" w:cs="仿宋_GB2312"/>
          <w:color w:val="000000"/>
          <w:kern w:val="0"/>
          <w:sz w:val="30"/>
          <w:szCs w:val="30"/>
        </w:rPr>
        <w:t>近期</w:t>
      </w:r>
      <w:r>
        <w:rPr>
          <w:rFonts w:hint="eastAsia" w:ascii="Times New Roman" w:hAnsi="Times New Roman" w:cs="Times New Roman"/>
          <w:sz w:val="30"/>
          <w:szCs w:val="30"/>
        </w:rPr>
        <w:t>2</w:t>
      </w:r>
      <w:r>
        <w:rPr>
          <w:rFonts w:hint="eastAsia" w:ascii="仿宋_GB2312" w:cs="仿宋_GB2312"/>
          <w:color w:val="000000"/>
          <w:kern w:val="0"/>
          <w:sz w:val="30"/>
          <w:szCs w:val="30"/>
        </w:rPr>
        <w:t>寸正面免冠白底彩色证件照。</w:t>
      </w:r>
      <w:r>
        <w:rPr>
          <w:rFonts w:hint="eastAsia" w:ascii="仿宋_GB2312"/>
          <w:sz w:val="30"/>
          <w:szCs w:val="30"/>
        </w:rPr>
        <w:t>每份纸质版材料都要粘贴照片，也可彩色打印。电子版照片插入推荐和审批表指定区域。</w:t>
      </w:r>
    </w:p>
    <w:p w14:paraId="30B1C80F">
      <w:pPr>
        <w:spacing w:line="560" w:lineRule="exact"/>
        <w:ind w:firstLine="630"/>
        <w:rPr>
          <w:rFonts w:ascii="黑体" w:hAnsi="黑体" w:eastAsia="黑体"/>
          <w:sz w:val="30"/>
          <w:szCs w:val="30"/>
        </w:rPr>
      </w:pPr>
      <w:r>
        <w:rPr>
          <w:rFonts w:hint="eastAsia" w:ascii="黑体" w:hAnsi="黑体" w:eastAsia="黑体"/>
          <w:sz w:val="30"/>
          <w:szCs w:val="30"/>
        </w:rPr>
        <w:t>二、内容要求</w:t>
      </w:r>
    </w:p>
    <w:p w14:paraId="177A0BE9">
      <w:pPr>
        <w:spacing w:line="560" w:lineRule="exact"/>
        <w:ind w:firstLine="630"/>
        <w:rPr>
          <w:rFonts w:ascii="仿宋_GB2312"/>
          <w:sz w:val="30"/>
          <w:szCs w:val="30"/>
        </w:rPr>
      </w:pPr>
      <w:r>
        <w:rPr>
          <w:rFonts w:hint="eastAsia" w:ascii="Times New Roman" w:hAnsi="Times New Roman" w:cs="Times New Roman"/>
          <w:sz w:val="30"/>
          <w:szCs w:val="30"/>
        </w:rPr>
        <w:t>1.</w:t>
      </w:r>
      <w:r>
        <w:rPr>
          <w:rFonts w:hint="eastAsia" w:ascii="仿宋_GB2312"/>
          <w:sz w:val="30"/>
          <w:szCs w:val="30"/>
        </w:rPr>
        <w:t>事迹材料</w:t>
      </w:r>
    </w:p>
    <w:p w14:paraId="2357B02F">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仿宋_GB2312"/>
          <w:sz w:val="30"/>
          <w:szCs w:val="30"/>
        </w:rPr>
      </w:pPr>
      <w:r>
        <w:rPr>
          <w:rFonts w:hint="default" w:ascii="Times New Roman" w:hAnsi="Times New Roman" w:cs="Times New Roman"/>
          <w:sz w:val="30"/>
          <w:szCs w:val="30"/>
          <w:lang w:eastAsia="zh-CN"/>
        </w:rPr>
        <w:t>（</w:t>
      </w:r>
      <w:r>
        <w:rPr>
          <w:rFonts w:hint="default" w:ascii="Times New Roman" w:hAnsi="Times New Roman" w:cs="Times New Roman"/>
          <w:sz w:val="30"/>
          <w:szCs w:val="30"/>
          <w:lang w:val="en-US" w:eastAsia="zh-CN"/>
        </w:rPr>
        <w:t>1）</w:t>
      </w:r>
      <w:r>
        <w:rPr>
          <w:rFonts w:hint="eastAsia" w:ascii="仿宋_GB2312"/>
          <w:sz w:val="30"/>
          <w:szCs w:val="30"/>
        </w:rPr>
        <w:t>推荐对象事迹材料（</w:t>
      </w:r>
      <w:r>
        <w:rPr>
          <w:rFonts w:hint="eastAsia" w:cs="Times New Roman"/>
          <w:sz w:val="30"/>
          <w:szCs w:val="30"/>
          <w:lang w:val="en-US" w:eastAsia="zh-CN"/>
        </w:rPr>
        <w:t>15</w:t>
      </w:r>
      <w:r>
        <w:rPr>
          <w:rFonts w:hint="eastAsia" w:ascii="Times New Roman" w:hAnsi="Times New Roman" w:cs="Times New Roman"/>
          <w:sz w:val="30"/>
          <w:szCs w:val="30"/>
        </w:rPr>
        <w:t>00</w:t>
      </w:r>
      <w:r>
        <w:rPr>
          <w:rFonts w:hint="eastAsia" w:ascii="仿宋_GB2312"/>
          <w:sz w:val="30"/>
          <w:szCs w:val="30"/>
        </w:rPr>
        <w:t>字左右），要提炼概括几个鲜明特点，做到有总有分、层次清晰、重点突出。注意突出政治表现，主要是学习贯彻习近平新时代中国特色社会主义思想和习近平总书记对推荐对象所在地方或领域工作的重要指示批示精神情况。对优秀党务工作者推荐对象，其事迹中还要重点突出抓党建工作的思路、举措、成效等。</w:t>
      </w:r>
    </w:p>
    <w:p w14:paraId="6446054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sz w:val="30"/>
          <w:szCs w:val="30"/>
        </w:rPr>
      </w:pPr>
      <w:r>
        <w:rPr>
          <w:rFonts w:hint="default" w:ascii="Times New Roman" w:hAnsi="Times New Roman" w:cs="Times New Roman"/>
          <w:sz w:val="30"/>
          <w:szCs w:val="30"/>
          <w:lang w:eastAsia="zh-CN"/>
        </w:rPr>
        <w:t>（</w:t>
      </w:r>
      <w:r>
        <w:rPr>
          <w:rFonts w:hint="eastAsia" w:cs="Times New Roman"/>
          <w:sz w:val="30"/>
          <w:szCs w:val="30"/>
          <w:lang w:val="en-US" w:eastAsia="zh-CN"/>
        </w:rPr>
        <w:t>2</w:t>
      </w:r>
      <w:r>
        <w:rPr>
          <w:rFonts w:hint="default" w:ascii="Times New Roman" w:hAnsi="Times New Roman" w:cs="Times New Roman"/>
          <w:sz w:val="30"/>
          <w:szCs w:val="30"/>
          <w:lang w:val="en-US" w:eastAsia="zh-CN"/>
        </w:rPr>
        <w:t>）</w:t>
      </w:r>
      <w:r>
        <w:rPr>
          <w:rFonts w:hint="eastAsia" w:ascii="仿宋_GB2312"/>
          <w:sz w:val="30"/>
          <w:szCs w:val="30"/>
        </w:rPr>
        <w:t>推荐审批表中的主要事迹，从报送的</w:t>
      </w:r>
      <w:r>
        <w:rPr>
          <w:rFonts w:hint="eastAsia" w:ascii="仿宋_GB2312"/>
          <w:sz w:val="30"/>
          <w:szCs w:val="30"/>
          <w:lang w:val="en-US" w:eastAsia="zh-CN"/>
        </w:rPr>
        <w:t>15</w:t>
      </w:r>
      <w:r>
        <w:rPr>
          <w:rFonts w:hint="eastAsia" w:ascii="仿宋_GB2312"/>
          <w:sz w:val="30"/>
          <w:szCs w:val="30"/>
        </w:rPr>
        <w:t>00字左右推荐对象事迹材料中提炼，要求重点突出、生动鲜活、突</w:t>
      </w:r>
      <w:bookmarkStart w:id="0" w:name="_GoBack"/>
      <w:bookmarkEnd w:id="0"/>
      <w:r>
        <w:rPr>
          <w:rFonts w:hint="eastAsia" w:ascii="仿宋_GB2312"/>
          <w:sz w:val="30"/>
          <w:szCs w:val="30"/>
        </w:rPr>
        <w:t>出功绩、表述准确、文字精炼。表内其他栏已有的基本情况、受表彰情况等，可不在主要事迹栏体现。要求400字以内。</w:t>
      </w:r>
    </w:p>
    <w:p w14:paraId="2DF6F9AE">
      <w:pPr>
        <w:jc w:val="center"/>
        <w:rPr>
          <w:rFonts w:hint="eastAsia" w:ascii="方正小标宋简体" w:eastAsia="方正小标宋简体"/>
          <w:sz w:val="36"/>
          <w:szCs w:val="36"/>
        </w:rPr>
      </w:pPr>
      <w:r>
        <w:rPr>
          <w:rFonts w:hint="eastAsia" w:ascii="Times New Roman" w:hAnsi="Times New Roman" w:cs="Times New Roman"/>
          <w:sz w:val="30"/>
          <w:szCs w:val="30"/>
          <w:lang w:eastAsia="zh-CN"/>
        </w:rPr>
        <w:t>（</w:t>
      </w:r>
      <w:r>
        <w:rPr>
          <w:rFonts w:hint="eastAsia" w:ascii="Times New Roman" w:hAnsi="Times New Roman" w:cs="Times New Roman"/>
          <w:sz w:val="30"/>
          <w:szCs w:val="30"/>
          <w:lang w:val="en-US" w:eastAsia="zh-CN"/>
        </w:rPr>
        <w:t>3）</w:t>
      </w:r>
      <w:r>
        <w:rPr>
          <w:rFonts w:hint="eastAsia" w:ascii="方正小标宋简体" w:eastAsia="方正小标宋简体"/>
          <w:sz w:val="36"/>
          <w:szCs w:val="36"/>
        </w:rPr>
        <w:t>大标题（居中</w:t>
      </w:r>
      <w:r>
        <w:rPr>
          <w:rFonts w:hint="eastAsia" w:ascii="方正小标宋简体" w:eastAsia="方正小标宋简体"/>
          <w:sz w:val="36"/>
          <w:szCs w:val="36"/>
          <w:lang w:eastAsia="zh-CN"/>
        </w:rPr>
        <w:t>，</w:t>
      </w:r>
      <w:r>
        <w:rPr>
          <w:rFonts w:hint="eastAsia" w:ascii="方正小标宋简体" w:eastAsia="方正小标宋简体"/>
          <w:sz w:val="36"/>
          <w:szCs w:val="36"/>
        </w:rPr>
        <w:t>小二</w:t>
      </w:r>
      <w:r>
        <w:rPr>
          <w:rFonts w:hint="eastAsia" w:ascii="方正小标宋简体" w:eastAsia="方正小标宋简体"/>
          <w:sz w:val="36"/>
          <w:szCs w:val="36"/>
          <w:lang w:eastAsia="zh-CN"/>
        </w:rPr>
        <w:t>，</w:t>
      </w:r>
      <w:r>
        <w:rPr>
          <w:rFonts w:hint="eastAsia" w:ascii="方正小标宋简体" w:eastAsia="方正小标宋简体"/>
          <w:sz w:val="36"/>
          <w:szCs w:val="36"/>
        </w:rPr>
        <w:t>方正小标宋简体）</w:t>
      </w:r>
    </w:p>
    <w:p w14:paraId="668585FC">
      <w:pPr>
        <w:jc w:val="center"/>
        <w:rPr>
          <w:rFonts w:hint="eastAsia" w:ascii="仿宋_GB2312" w:hAnsi="微软雅黑" w:eastAsia="仿宋_GB2312"/>
          <w:color w:val="333333"/>
          <w:sz w:val="32"/>
          <w:szCs w:val="32"/>
        </w:rPr>
      </w:pPr>
      <w:r>
        <w:rPr>
          <w:rFonts w:hint="eastAsia" w:ascii="仿宋_GB2312" w:hAnsi="Arial" w:eastAsia="仿宋_GB2312" w:cs="Arial"/>
          <w:color w:val="333333"/>
          <w:sz w:val="32"/>
          <w:szCs w:val="32"/>
        </w:rPr>
        <w:t>——</w:t>
      </w:r>
      <w:r>
        <w:rPr>
          <w:rFonts w:hint="eastAsia" w:ascii="仿宋_GB2312" w:hAnsi="微软雅黑" w:eastAsia="仿宋_GB2312"/>
          <w:color w:val="333333"/>
          <w:sz w:val="32"/>
          <w:szCs w:val="32"/>
        </w:rPr>
        <w:t>某某高校某某或党委或某某党总支部或某某党支部</w:t>
      </w:r>
      <w:r>
        <w:rPr>
          <w:rFonts w:hint="eastAsia" w:ascii="仿宋_GB2312" w:hAnsi="微软雅黑"/>
          <w:color w:val="333333"/>
          <w:sz w:val="32"/>
          <w:szCs w:val="32"/>
          <w:lang w:val="en-US" w:eastAsia="zh-CN"/>
        </w:rPr>
        <w:t>或某某党员事迹</w:t>
      </w:r>
      <w:r>
        <w:rPr>
          <w:rFonts w:hint="eastAsia" w:ascii="仿宋_GB2312" w:hAnsi="微软雅黑" w:eastAsia="仿宋_GB2312"/>
          <w:color w:val="333333"/>
          <w:sz w:val="32"/>
          <w:szCs w:val="32"/>
        </w:rPr>
        <w:t>（居中,</w:t>
      </w:r>
      <w:r>
        <w:rPr>
          <w:rFonts w:hint="eastAsia" w:ascii="仿宋_GB2312" w:hAnsi="楷体" w:eastAsia="仿宋_GB2312"/>
          <w:sz w:val="32"/>
          <w:szCs w:val="32"/>
        </w:rPr>
        <w:t>三号仿宋-GB2312</w:t>
      </w:r>
      <w:r>
        <w:rPr>
          <w:rFonts w:hint="eastAsia" w:ascii="仿宋_GB2312" w:hAnsi="微软雅黑" w:eastAsia="仿宋_GB2312"/>
          <w:color w:val="333333"/>
          <w:sz w:val="32"/>
          <w:szCs w:val="32"/>
        </w:rPr>
        <w:t>）</w:t>
      </w:r>
    </w:p>
    <w:p w14:paraId="754ECDD7">
      <w:pPr>
        <w:rPr>
          <w:rFonts w:hint="eastAsia" w:ascii="仿宋_GB2312" w:hAnsi="微软雅黑" w:eastAsia="仿宋_GB2312"/>
          <w:color w:val="333333"/>
          <w:sz w:val="32"/>
          <w:szCs w:val="32"/>
        </w:rPr>
      </w:pPr>
    </w:p>
    <w:p w14:paraId="1712B542">
      <w:pPr>
        <w:rPr>
          <w:rFonts w:hint="eastAsia" w:ascii="仿宋_GB2312" w:eastAsia="仿宋_GB2312"/>
          <w:sz w:val="32"/>
          <w:szCs w:val="32"/>
        </w:rPr>
      </w:pPr>
      <w:r>
        <w:rPr>
          <w:rFonts w:hint="eastAsia" w:ascii="仿宋_GB2312" w:hAnsi="微软雅黑" w:eastAsia="仿宋_GB2312"/>
          <w:color w:val="333333"/>
          <w:sz w:val="32"/>
          <w:szCs w:val="32"/>
        </w:rPr>
        <w:t xml:space="preserve">    某某同志贯彻落实                             坚持           。</w:t>
      </w:r>
    </w:p>
    <w:p w14:paraId="1FBFCF4D">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一、一级标题（三号黑体）</w:t>
      </w:r>
    </w:p>
    <w:p w14:paraId="4F0E1CE7">
      <w:pPr>
        <w:ind w:firstLine="630"/>
        <w:rPr>
          <w:rFonts w:hint="eastAsia" w:ascii="楷体" w:hAnsi="楷体" w:eastAsia="楷体"/>
          <w:sz w:val="32"/>
          <w:szCs w:val="32"/>
        </w:rPr>
      </w:pPr>
      <w:r>
        <w:rPr>
          <w:rFonts w:hint="eastAsia" w:ascii="楷体" w:hAnsi="楷体" w:eastAsia="楷体"/>
          <w:sz w:val="32"/>
          <w:szCs w:val="32"/>
        </w:rPr>
        <w:t>二级标题用三号楷体。</w:t>
      </w:r>
    </w:p>
    <w:p w14:paraId="0FCB26D2">
      <w:pPr>
        <w:ind w:firstLine="630"/>
        <w:rPr>
          <w:rFonts w:hint="eastAsia" w:ascii="仿宋_GB2312"/>
          <w:sz w:val="30"/>
          <w:szCs w:val="30"/>
        </w:rPr>
      </w:pPr>
      <w:r>
        <w:rPr>
          <w:rFonts w:hint="eastAsia" w:ascii="仿宋_GB2312" w:hAnsi="楷体" w:eastAsia="仿宋_GB2312"/>
          <w:sz w:val="32"/>
          <w:szCs w:val="32"/>
        </w:rPr>
        <w:t>其他正文用三号仿宋-</w:t>
      </w:r>
      <w:r>
        <w:rPr>
          <w:rFonts w:hint="eastAsia" w:ascii="Times New Roman" w:hAnsi="Times New Roman" w:cs="Times New Roman"/>
          <w:sz w:val="30"/>
          <w:szCs w:val="30"/>
        </w:rPr>
        <w:t>GB2312</w:t>
      </w:r>
      <w:r>
        <w:rPr>
          <w:rFonts w:hint="eastAsia" w:ascii="仿宋_GB2312" w:hAnsi="楷体" w:eastAsia="仿宋_GB2312"/>
          <w:sz w:val="32"/>
          <w:szCs w:val="32"/>
        </w:rPr>
        <w:t>。</w:t>
      </w:r>
    </w:p>
    <w:p w14:paraId="13B3EDE2">
      <w:pPr>
        <w:spacing w:line="560" w:lineRule="exact"/>
        <w:ind w:firstLine="600" w:firstLineChars="200"/>
        <w:rPr>
          <w:rFonts w:ascii="仿宋_GB2312"/>
          <w:sz w:val="30"/>
          <w:szCs w:val="30"/>
        </w:rPr>
      </w:pPr>
      <w:r>
        <w:rPr>
          <w:rFonts w:hint="eastAsia" w:ascii="Times New Roman" w:hAnsi="Times New Roman" w:cs="Times New Roman"/>
          <w:sz w:val="30"/>
          <w:szCs w:val="30"/>
          <w:lang w:val="en-US" w:eastAsia="zh-CN"/>
        </w:rPr>
        <w:t>2</w:t>
      </w:r>
      <w:r>
        <w:rPr>
          <w:rFonts w:hint="eastAsia" w:ascii="Times New Roman" w:hAnsi="Times New Roman" w:cs="Times New Roman"/>
          <w:sz w:val="30"/>
          <w:szCs w:val="30"/>
        </w:rPr>
        <w:t>.</w:t>
      </w:r>
      <w:r>
        <w:rPr>
          <w:rFonts w:hint="eastAsia" w:ascii="仿宋_GB2312" w:hAnsi="黑体"/>
          <w:sz w:val="30"/>
          <w:szCs w:val="30"/>
        </w:rPr>
        <w:t>“姓名”栏。</w:t>
      </w:r>
      <w:r>
        <w:rPr>
          <w:rFonts w:hint="eastAsia" w:ascii="仿宋_GB2312"/>
          <w:sz w:val="30"/>
          <w:szCs w:val="30"/>
        </w:rPr>
        <w:t>填写户籍登记所用的名字，单姓单名的，中间空</w:t>
      </w:r>
      <w:r>
        <w:rPr>
          <w:rFonts w:hint="eastAsia" w:ascii="Times New Roman" w:hAnsi="Times New Roman" w:cs="Times New Roman"/>
          <w:sz w:val="30"/>
          <w:szCs w:val="30"/>
          <w:lang w:val="en-US" w:eastAsia="zh-CN"/>
        </w:rPr>
        <w:t>1</w:t>
      </w:r>
      <w:r>
        <w:rPr>
          <w:rFonts w:hint="eastAsia" w:ascii="仿宋_GB2312"/>
          <w:sz w:val="30"/>
          <w:szCs w:val="30"/>
        </w:rPr>
        <w:t>个全角空格，如李小钢、张  三。</w:t>
      </w:r>
    </w:p>
    <w:p w14:paraId="629FDEF3">
      <w:pPr>
        <w:spacing w:line="560" w:lineRule="exact"/>
        <w:ind w:firstLine="600" w:firstLineChars="200"/>
        <w:rPr>
          <w:rFonts w:ascii="仿宋_GB2312" w:hAnsi="黑体"/>
          <w:sz w:val="30"/>
          <w:szCs w:val="30"/>
        </w:rPr>
      </w:pPr>
      <w:r>
        <w:rPr>
          <w:rFonts w:hint="eastAsia" w:ascii="Times New Roman" w:hAnsi="Times New Roman" w:cs="Times New Roman"/>
          <w:sz w:val="30"/>
          <w:szCs w:val="30"/>
          <w:lang w:val="en-US" w:eastAsia="zh-CN"/>
        </w:rPr>
        <w:t>3</w:t>
      </w:r>
      <w:r>
        <w:rPr>
          <w:rFonts w:hint="eastAsia" w:ascii="Times New Roman" w:hAnsi="Times New Roman" w:cs="Times New Roman"/>
          <w:sz w:val="30"/>
          <w:szCs w:val="30"/>
        </w:rPr>
        <w:t>.</w:t>
      </w:r>
      <w:r>
        <w:rPr>
          <w:rFonts w:hint="eastAsia" w:ascii="仿宋_GB2312" w:hAnsi="黑体"/>
          <w:sz w:val="30"/>
          <w:szCs w:val="30"/>
        </w:rPr>
        <w:t>“出生年月”“参加工作时间”“入党时间”栏.</w:t>
      </w:r>
    </w:p>
    <w:p w14:paraId="6B84C6C4">
      <w:pPr>
        <w:spacing w:line="560" w:lineRule="exact"/>
        <w:rPr>
          <w:rFonts w:ascii="仿宋_GB2312"/>
          <w:sz w:val="30"/>
          <w:szCs w:val="30"/>
        </w:rPr>
      </w:pPr>
      <w:r>
        <w:rPr>
          <w:rFonts w:hint="eastAsia" w:ascii="仿宋_GB2312"/>
          <w:sz w:val="30"/>
          <w:szCs w:val="30"/>
        </w:rPr>
        <w:t xml:space="preserve">    出生年月一般按照居民身份证上的内容填写，当出生年月或参加工作时间与实际情况不一致时，要以组织认定为准，原则上以档案专项审核认定结果为准。入党时间按有关规定确定。填写上述时间时，应精确到月份，如</w:t>
      </w:r>
      <w:r>
        <w:rPr>
          <w:rFonts w:hint="eastAsia" w:ascii="Times New Roman" w:hAnsi="Times New Roman" w:cs="Times New Roman"/>
          <w:sz w:val="30"/>
          <w:szCs w:val="30"/>
        </w:rPr>
        <w:t>1931.09</w:t>
      </w:r>
      <w:r>
        <w:rPr>
          <w:rFonts w:hint="eastAsia" w:ascii="仿宋_GB2312"/>
          <w:sz w:val="30"/>
          <w:szCs w:val="30"/>
        </w:rPr>
        <w:t>。</w:t>
      </w:r>
    </w:p>
    <w:p w14:paraId="3C00C5B3">
      <w:pPr>
        <w:spacing w:line="560" w:lineRule="exact"/>
        <w:ind w:firstLine="600" w:firstLineChars="200"/>
        <w:rPr>
          <w:rFonts w:ascii="仿宋_GB2312"/>
          <w:sz w:val="30"/>
          <w:szCs w:val="30"/>
        </w:rPr>
      </w:pPr>
      <w:r>
        <w:rPr>
          <w:rFonts w:hint="eastAsia" w:ascii="Times New Roman" w:hAnsi="Times New Roman" w:cs="Times New Roman"/>
          <w:sz w:val="30"/>
          <w:szCs w:val="30"/>
          <w:lang w:val="en-US" w:eastAsia="zh-CN"/>
        </w:rPr>
        <w:t>4</w:t>
      </w:r>
      <w:r>
        <w:rPr>
          <w:rFonts w:hint="eastAsia" w:ascii="Times New Roman" w:hAnsi="Times New Roman" w:cs="Times New Roman"/>
          <w:sz w:val="30"/>
          <w:szCs w:val="30"/>
        </w:rPr>
        <w:t>.</w:t>
      </w:r>
      <w:r>
        <w:rPr>
          <w:rFonts w:hint="eastAsia" w:ascii="仿宋_GB2312" w:hAnsi="黑体"/>
          <w:sz w:val="30"/>
          <w:szCs w:val="30"/>
        </w:rPr>
        <w:t>“民族”栏。</w:t>
      </w:r>
      <w:r>
        <w:rPr>
          <w:rFonts w:hint="eastAsia" w:ascii="仿宋_GB2312"/>
          <w:sz w:val="30"/>
          <w:szCs w:val="30"/>
        </w:rPr>
        <w:t>填写民族的全称，如汉族、土家族、维吾尔族。</w:t>
      </w:r>
    </w:p>
    <w:p w14:paraId="3C99406F">
      <w:pPr>
        <w:spacing w:line="560" w:lineRule="exact"/>
        <w:ind w:firstLine="600" w:firstLineChars="200"/>
        <w:rPr>
          <w:rFonts w:ascii="仿宋_GB2312"/>
          <w:sz w:val="30"/>
          <w:szCs w:val="30"/>
        </w:rPr>
      </w:pPr>
      <w:r>
        <w:rPr>
          <w:rFonts w:hint="eastAsia" w:ascii="Times New Roman" w:hAnsi="Times New Roman" w:cs="Times New Roman"/>
          <w:sz w:val="30"/>
          <w:szCs w:val="30"/>
          <w:lang w:val="en-US" w:eastAsia="zh-CN"/>
        </w:rPr>
        <w:t>5</w:t>
      </w:r>
      <w:r>
        <w:rPr>
          <w:rFonts w:hint="eastAsia" w:ascii="Times New Roman" w:hAnsi="Times New Roman" w:cs="Times New Roman"/>
          <w:sz w:val="30"/>
          <w:szCs w:val="30"/>
        </w:rPr>
        <w:t>.</w:t>
      </w:r>
      <w:r>
        <w:rPr>
          <w:rFonts w:hint="eastAsia" w:ascii="仿宋_GB2312" w:hAnsi="黑体"/>
          <w:sz w:val="30"/>
          <w:szCs w:val="30"/>
        </w:rPr>
        <w:t>“籍贯”栏。</w:t>
      </w:r>
      <w:r>
        <w:rPr>
          <w:rFonts w:hint="eastAsia" w:ascii="仿宋_GB2312"/>
          <w:sz w:val="30"/>
          <w:szCs w:val="30"/>
        </w:rPr>
        <w:t>籍贯填写祖籍所在地（指祖父的长期居住地），按现在的行政区划填写，①直辖市，直接填写市名，如北京，上海，天津；②设区市所辖区，填写省名+市名，如浙江温州；③县或县级市，填写省名+县名或县级市名，如浙江永嘉，浙江乐清。</w:t>
      </w:r>
    </w:p>
    <w:p w14:paraId="50624B59">
      <w:pPr>
        <w:spacing w:line="560" w:lineRule="exact"/>
        <w:ind w:firstLine="600" w:firstLineChars="200"/>
        <w:rPr>
          <w:rFonts w:ascii="仿宋_GB2312"/>
          <w:sz w:val="30"/>
          <w:szCs w:val="30"/>
        </w:rPr>
      </w:pPr>
      <w:r>
        <w:rPr>
          <w:rFonts w:hint="eastAsia" w:ascii="Times New Roman" w:hAnsi="Times New Roman" w:cs="Times New Roman"/>
          <w:sz w:val="30"/>
          <w:szCs w:val="30"/>
          <w:lang w:val="en-US" w:eastAsia="zh-CN"/>
        </w:rPr>
        <w:t>6</w:t>
      </w:r>
      <w:r>
        <w:rPr>
          <w:rFonts w:hint="eastAsia" w:ascii="Times New Roman" w:hAnsi="Times New Roman" w:cs="Times New Roman"/>
          <w:sz w:val="30"/>
          <w:szCs w:val="30"/>
        </w:rPr>
        <w:t>.</w:t>
      </w:r>
      <w:r>
        <w:rPr>
          <w:rFonts w:hint="eastAsia" w:ascii="仿宋_GB2312" w:hAnsi="黑体"/>
          <w:sz w:val="30"/>
          <w:szCs w:val="30"/>
        </w:rPr>
        <w:t>“文化程度”栏。</w:t>
      </w:r>
      <w:r>
        <w:rPr>
          <w:rFonts w:hint="eastAsia" w:ascii="仿宋_GB2312"/>
          <w:sz w:val="30"/>
          <w:szCs w:val="30"/>
        </w:rPr>
        <w:t>通常用学历来衡量，如博士研究生，硕士研究生，研究生班，中央党校研究生，省（区、市）委党校研究生，大学，中央党校大学，省（区、市）委党校大学，大专，中央党校大专，省（区、市）委党校大专，大学普通班，中专，中技，高中，初中，小学。</w:t>
      </w:r>
    </w:p>
    <w:p w14:paraId="52B49109">
      <w:pPr>
        <w:spacing w:line="560" w:lineRule="exact"/>
        <w:ind w:firstLine="600" w:firstLineChars="200"/>
        <w:rPr>
          <w:rFonts w:ascii="仿宋_GB2312"/>
          <w:sz w:val="30"/>
          <w:szCs w:val="30"/>
        </w:rPr>
      </w:pPr>
      <w:r>
        <w:rPr>
          <w:rFonts w:hint="eastAsia" w:ascii="Times New Roman" w:hAnsi="Times New Roman" w:cs="Times New Roman"/>
          <w:sz w:val="30"/>
          <w:szCs w:val="30"/>
          <w:lang w:val="en-US" w:eastAsia="zh-CN"/>
        </w:rPr>
        <w:t>7</w:t>
      </w:r>
      <w:r>
        <w:rPr>
          <w:rFonts w:hint="eastAsia" w:ascii="Times New Roman" w:hAnsi="Times New Roman" w:cs="Times New Roman"/>
          <w:sz w:val="30"/>
          <w:szCs w:val="30"/>
        </w:rPr>
        <w:t>.</w:t>
      </w:r>
      <w:r>
        <w:rPr>
          <w:rFonts w:hint="eastAsia" w:ascii="仿宋_GB2312" w:hAnsi="黑体"/>
          <w:sz w:val="30"/>
          <w:szCs w:val="30"/>
        </w:rPr>
        <w:t>“职称”栏。</w:t>
      </w:r>
      <w:r>
        <w:rPr>
          <w:rFonts w:hint="eastAsia" w:ascii="仿宋_GB2312"/>
          <w:sz w:val="30"/>
          <w:szCs w:val="30"/>
        </w:rPr>
        <w:t>参照职称证书注明的内容填写，如高级教师，社会工作师，高级工程师，主任医师。</w:t>
      </w:r>
    </w:p>
    <w:p w14:paraId="1BA9BFE2">
      <w:pPr>
        <w:spacing w:line="560" w:lineRule="exact"/>
        <w:ind w:firstLine="600" w:firstLineChars="200"/>
        <w:rPr>
          <w:rFonts w:ascii="仿宋_GB2312" w:hAnsi="黑体"/>
          <w:sz w:val="30"/>
          <w:szCs w:val="30"/>
        </w:rPr>
      </w:pPr>
      <w:r>
        <w:rPr>
          <w:rFonts w:hint="eastAsia" w:ascii="Times New Roman" w:hAnsi="Times New Roman" w:cs="Times New Roman"/>
          <w:sz w:val="30"/>
          <w:szCs w:val="30"/>
          <w:lang w:val="en-US" w:eastAsia="zh-CN"/>
        </w:rPr>
        <w:t>8</w:t>
      </w:r>
      <w:r>
        <w:rPr>
          <w:rFonts w:hint="eastAsia" w:ascii="Times New Roman" w:hAnsi="Times New Roman" w:cs="Times New Roman"/>
          <w:sz w:val="30"/>
          <w:szCs w:val="30"/>
        </w:rPr>
        <w:t>.</w:t>
      </w:r>
      <w:r>
        <w:rPr>
          <w:rFonts w:hint="eastAsia" w:ascii="仿宋_GB2312" w:hAnsi="黑体"/>
          <w:sz w:val="30"/>
          <w:szCs w:val="30"/>
        </w:rPr>
        <w:t>“工作单位及职务”栏</w:t>
      </w:r>
    </w:p>
    <w:p w14:paraId="29081E39">
      <w:pPr>
        <w:adjustRightInd w:val="0"/>
        <w:snapToGrid w:val="0"/>
        <w:spacing w:line="560" w:lineRule="exact"/>
        <w:ind w:firstLine="600" w:firstLineChars="200"/>
        <w:rPr>
          <w:rFonts w:hint="eastAsia" w:ascii="仿宋_GB2312"/>
          <w:sz w:val="30"/>
          <w:szCs w:val="30"/>
        </w:rPr>
      </w:pPr>
      <w:r>
        <w:rPr>
          <w:rFonts w:hint="eastAsia" w:ascii="Times New Roman" w:hAnsi="Times New Roman" w:cs="Times New Roman"/>
          <w:sz w:val="30"/>
          <w:szCs w:val="30"/>
          <w:lang w:val="en-US" w:eastAsia="zh-CN"/>
        </w:rPr>
        <w:t>9</w:t>
      </w:r>
      <w:r>
        <w:rPr>
          <w:rFonts w:hint="eastAsia" w:ascii="仿宋_GB2312"/>
          <w:sz w:val="30"/>
          <w:szCs w:val="30"/>
        </w:rPr>
        <w:t>.曾受表彰情况：填写获得的</w:t>
      </w:r>
      <w:r>
        <w:rPr>
          <w:rFonts w:hint="eastAsia" w:ascii="仿宋_GB2312"/>
          <w:sz w:val="30"/>
          <w:szCs w:val="30"/>
          <w:lang w:val="en-US" w:eastAsia="zh-CN"/>
        </w:rPr>
        <w:t>校</w:t>
      </w:r>
      <w:r>
        <w:rPr>
          <w:rFonts w:hint="eastAsia" w:ascii="仿宋_GB2312"/>
          <w:sz w:val="30"/>
          <w:szCs w:val="30"/>
        </w:rPr>
        <w:t>级以上表彰奖励。曾受表彰情况，填最有影响的，校级及以上的，数量上不要超过</w:t>
      </w:r>
      <w:r>
        <w:rPr>
          <w:rFonts w:hint="eastAsia" w:ascii="Times New Roman" w:hAnsi="Times New Roman" w:cs="Times New Roman"/>
          <w:sz w:val="30"/>
          <w:szCs w:val="30"/>
        </w:rPr>
        <w:t>10</w:t>
      </w:r>
      <w:r>
        <w:rPr>
          <w:rFonts w:hint="eastAsia" w:ascii="仿宋_GB2312"/>
          <w:sz w:val="30"/>
          <w:szCs w:val="30"/>
        </w:rPr>
        <w:t>条。</w:t>
      </w:r>
    </w:p>
    <w:p w14:paraId="294918AE">
      <w:pPr>
        <w:adjustRightInd w:val="0"/>
        <w:snapToGrid w:val="0"/>
        <w:spacing w:line="560" w:lineRule="exact"/>
        <w:ind w:firstLine="600" w:firstLineChars="200"/>
        <w:rPr>
          <w:rFonts w:ascii="仿宋_GB2312"/>
          <w:sz w:val="30"/>
          <w:szCs w:val="30"/>
        </w:rPr>
      </w:pPr>
      <w:r>
        <w:rPr>
          <w:rFonts w:hint="eastAsia" w:ascii="Times New Roman" w:hAnsi="Times New Roman" w:cs="Times New Roman"/>
          <w:sz w:val="30"/>
          <w:szCs w:val="30"/>
          <w:lang w:val="en-US" w:eastAsia="zh-CN"/>
        </w:rPr>
        <w:t>10</w:t>
      </w:r>
      <w:r>
        <w:rPr>
          <w:rFonts w:hint="eastAsia" w:ascii="仿宋_GB2312"/>
          <w:sz w:val="30"/>
          <w:szCs w:val="30"/>
        </w:rPr>
        <w:t>．个人简历简历从学徒或初中填起，精确到月，</w:t>
      </w:r>
      <w:r>
        <w:rPr>
          <w:rFonts w:hint="eastAsia" w:ascii="仿宋_GB2312"/>
          <w:b/>
          <w:sz w:val="30"/>
          <w:szCs w:val="30"/>
        </w:rPr>
        <w:t>不得断档；</w:t>
      </w:r>
      <w:r>
        <w:rPr>
          <w:rFonts w:hint="eastAsia" w:ascii="仿宋_GB2312"/>
          <w:sz w:val="30"/>
          <w:szCs w:val="30"/>
        </w:rPr>
        <w:t>以下填写内容使用小四号字，仿宋_GB</w:t>
      </w:r>
      <w:r>
        <w:rPr>
          <w:rFonts w:hint="eastAsia" w:ascii="Times New Roman" w:hAnsi="Times New Roman" w:cs="Times New Roman"/>
          <w:sz w:val="30"/>
          <w:szCs w:val="30"/>
        </w:rPr>
        <w:t>2312</w:t>
      </w:r>
      <w:r>
        <w:rPr>
          <w:rFonts w:hint="eastAsia" w:ascii="仿宋_GB2312"/>
          <w:sz w:val="30"/>
          <w:szCs w:val="30"/>
        </w:rPr>
        <w:t>字体，数字、字母为</w:t>
      </w:r>
      <w:r>
        <w:rPr>
          <w:rFonts w:hint="default" w:ascii="Times New Roman" w:hAnsi="Times New Roman" w:cs="Times New Roman"/>
          <w:sz w:val="30"/>
          <w:szCs w:val="30"/>
        </w:rPr>
        <w:t>Times New Roman</w:t>
      </w:r>
      <w:r>
        <w:rPr>
          <w:rFonts w:hint="eastAsia" w:ascii="仿宋_GB2312"/>
          <w:sz w:val="30"/>
          <w:szCs w:val="30"/>
        </w:rPr>
        <w:t>字体，</w:t>
      </w:r>
      <w:r>
        <w:rPr>
          <w:rFonts w:hint="eastAsia" w:ascii="Times New Roman" w:hAnsi="Times New Roman" w:cs="Times New Roman"/>
          <w:sz w:val="30"/>
          <w:szCs w:val="30"/>
        </w:rPr>
        <w:t>1—9</w:t>
      </w:r>
      <w:r>
        <w:rPr>
          <w:rFonts w:hint="eastAsia" w:ascii="仿宋_GB2312"/>
          <w:sz w:val="30"/>
          <w:szCs w:val="30"/>
        </w:rPr>
        <w:t>月前面加</w:t>
      </w:r>
      <w:r>
        <w:rPr>
          <w:rFonts w:hint="eastAsia" w:ascii="Times New Roman" w:hAnsi="Times New Roman" w:cs="Times New Roman"/>
          <w:sz w:val="30"/>
          <w:szCs w:val="30"/>
        </w:rPr>
        <w:t>0</w:t>
      </w:r>
      <w:r>
        <w:rPr>
          <w:rFonts w:hint="eastAsia" w:ascii="仿宋_GB2312"/>
          <w:sz w:val="30"/>
          <w:szCs w:val="30"/>
        </w:rPr>
        <w:t>，可视情况调整行距</w:t>
      </w:r>
    </w:p>
    <w:p w14:paraId="476F3DA5">
      <w:pPr>
        <w:spacing w:line="560" w:lineRule="exact"/>
        <w:ind w:firstLine="630"/>
        <w:rPr>
          <w:rFonts w:ascii="仿宋_GB2312"/>
          <w:sz w:val="30"/>
          <w:szCs w:val="30"/>
        </w:rPr>
      </w:pPr>
      <w:r>
        <w:rPr>
          <w:rFonts w:hint="eastAsia" w:ascii="Times New Roman" w:hAnsi="Times New Roman" w:cs="Times New Roman"/>
          <w:sz w:val="30"/>
          <w:szCs w:val="30"/>
          <w:lang w:val="en-US" w:eastAsia="zh-CN"/>
        </w:rPr>
        <w:t>11</w:t>
      </w:r>
      <w:r>
        <w:rPr>
          <w:rFonts w:hint="eastAsia" w:ascii="仿宋_GB2312"/>
          <w:sz w:val="30"/>
          <w:szCs w:val="30"/>
        </w:rPr>
        <w:t>．签字盖章</w:t>
      </w:r>
    </w:p>
    <w:p w14:paraId="24C19FDA">
      <w:pPr>
        <w:spacing w:line="560" w:lineRule="exact"/>
        <w:rPr>
          <w:rFonts w:ascii="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微软雅黑">
    <w:panose1 w:val="020B0503020204020204"/>
    <w:charset w:val="86"/>
    <w:family w:val="roman"/>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MDAwNGRkNzFhYjAwMzZhNjcwMjhjNWJhMGIyMGEifQ=="/>
  </w:docVars>
  <w:rsids>
    <w:rsidRoot w:val="007A06F9"/>
    <w:rsid w:val="00106F46"/>
    <w:rsid w:val="00163F87"/>
    <w:rsid w:val="001770B4"/>
    <w:rsid w:val="001B02AF"/>
    <w:rsid w:val="00236601"/>
    <w:rsid w:val="002540F0"/>
    <w:rsid w:val="002C1DBD"/>
    <w:rsid w:val="00305EA9"/>
    <w:rsid w:val="00397DB3"/>
    <w:rsid w:val="003E4472"/>
    <w:rsid w:val="003E58BE"/>
    <w:rsid w:val="003F0E0A"/>
    <w:rsid w:val="00415350"/>
    <w:rsid w:val="00461E6C"/>
    <w:rsid w:val="0047450B"/>
    <w:rsid w:val="004C22D0"/>
    <w:rsid w:val="00531F1A"/>
    <w:rsid w:val="005504BC"/>
    <w:rsid w:val="005F2F56"/>
    <w:rsid w:val="005F784E"/>
    <w:rsid w:val="0060054F"/>
    <w:rsid w:val="006130AA"/>
    <w:rsid w:val="0063004A"/>
    <w:rsid w:val="0063580D"/>
    <w:rsid w:val="006670F6"/>
    <w:rsid w:val="00674896"/>
    <w:rsid w:val="006A7F12"/>
    <w:rsid w:val="007303B2"/>
    <w:rsid w:val="007873DC"/>
    <w:rsid w:val="007A06F9"/>
    <w:rsid w:val="007A6476"/>
    <w:rsid w:val="007C1D37"/>
    <w:rsid w:val="00831ACC"/>
    <w:rsid w:val="008614BC"/>
    <w:rsid w:val="008975A7"/>
    <w:rsid w:val="00955EDC"/>
    <w:rsid w:val="009B5FA0"/>
    <w:rsid w:val="009E4488"/>
    <w:rsid w:val="00A22B34"/>
    <w:rsid w:val="00AB7DFC"/>
    <w:rsid w:val="00B90F9E"/>
    <w:rsid w:val="00C161D6"/>
    <w:rsid w:val="00C35A98"/>
    <w:rsid w:val="00C942C1"/>
    <w:rsid w:val="00D64E93"/>
    <w:rsid w:val="00D75C8E"/>
    <w:rsid w:val="00D872E3"/>
    <w:rsid w:val="00DC079D"/>
    <w:rsid w:val="00E76766"/>
    <w:rsid w:val="00EB4BED"/>
    <w:rsid w:val="00EF0165"/>
    <w:rsid w:val="00F602D0"/>
    <w:rsid w:val="00F62D69"/>
    <w:rsid w:val="00F92ECF"/>
    <w:rsid w:val="00FC34A4"/>
    <w:rsid w:val="00FD122C"/>
    <w:rsid w:val="00FD68E2"/>
    <w:rsid w:val="00FE649C"/>
    <w:rsid w:val="040C6F40"/>
    <w:rsid w:val="05AA7659"/>
    <w:rsid w:val="17040209"/>
    <w:rsid w:val="18DB45FE"/>
    <w:rsid w:val="1C4470C4"/>
    <w:rsid w:val="1D32759C"/>
    <w:rsid w:val="1FC30C17"/>
    <w:rsid w:val="255D741A"/>
    <w:rsid w:val="438D7194"/>
    <w:rsid w:val="4B301F09"/>
    <w:rsid w:val="4FE6308B"/>
    <w:rsid w:val="632A5196"/>
    <w:rsid w:val="78F43218"/>
    <w:rsid w:val="79581265"/>
    <w:rsid w:val="7B3C3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1145</Words>
  <Characters>1222</Characters>
  <Lines>16</Lines>
  <Paragraphs>4</Paragraphs>
  <TotalTime>5</TotalTime>
  <ScaleCrop>false</ScaleCrop>
  <LinksUpToDate>false</LinksUpToDate>
  <CharactersWithSpaces>1278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2021-04-14T02:47:00Z</dcterms:created>
  <dc:creator>bgs512-wnx</dc:creator>
  <cp:lastModifiedBy>箫筠庭1483</cp:lastModifiedBy>
  <dcterms:modified xsi:type="dcterms:W3CDTF">2026-03-06T02:18:53Z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B3696A5A409C473A83F2302470D1135C_13</vt:lpwstr>
  </property>
  <property fmtid="{D5CDD505-2E9C-101B-9397-08002B2CF9AE}" pid="4" name="KSOTemplateDocerSaveRecord">
    <vt:lpwstr>eyJoZGlkIjoiNmNhMDAwNGRkNzFhYjAwMzZhNjcwMjhjNWJhMGIyMGEiLCJ1c2VySWQiOiIyOTI3MDMyMjYifQ==</vt:lpwstr>
  </property>
</Properties>
</file>